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183" w:rsidRPr="00E31183" w:rsidRDefault="00B819C8" w:rsidP="00E311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ind w:left="20" w:right="-27"/>
        <w:jc w:val="center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CONCESSION 2024-008</w:t>
      </w:r>
      <w:r w:rsidR="00E31183" w:rsidRPr="00E31183">
        <w:rPr>
          <w:rFonts w:ascii="Arial" w:hAnsi="Arial" w:cs="Arial"/>
          <w:b/>
          <w:bCs/>
          <w:sz w:val="20"/>
          <w:szCs w:val="20"/>
        </w:rPr>
        <w:t>C - ATTESTATION SUR L’HONNEUR</w:t>
      </w:r>
    </w:p>
    <w:p w:rsidR="00E31183" w:rsidRDefault="00E31183" w:rsidP="00E31183">
      <w:pPr>
        <w:spacing w:before="120" w:after="120"/>
        <w:ind w:left="20" w:right="-27"/>
        <w:jc w:val="both"/>
        <w:textAlignment w:val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1183" w:rsidRPr="00CD15ED" w:rsidRDefault="00E31183" w:rsidP="00E31183">
      <w:pPr>
        <w:spacing w:before="120" w:after="120"/>
        <w:ind w:left="20" w:right="-27"/>
        <w:jc w:val="both"/>
        <w:textAlignment w:val="auto"/>
        <w:rPr>
          <w:rFonts w:ascii="Arial" w:hAnsi="Arial" w:cs="Arial"/>
          <w:b/>
          <w:bCs/>
          <w:sz w:val="20"/>
          <w:szCs w:val="20"/>
          <w:u w:val="single"/>
        </w:rPr>
      </w:pPr>
      <w:r w:rsidRPr="00CD15ED">
        <w:rPr>
          <w:rFonts w:ascii="Arial" w:hAnsi="Arial" w:cs="Arial"/>
          <w:b/>
          <w:bCs/>
          <w:sz w:val="20"/>
          <w:szCs w:val="20"/>
          <w:u w:val="single"/>
        </w:rPr>
        <w:t xml:space="preserve">Interdiction d'attribuer tout </w:t>
      </w:r>
      <w:r w:rsidR="0010706B">
        <w:rPr>
          <w:rFonts w:ascii="Arial" w:hAnsi="Arial" w:cs="Arial"/>
          <w:b/>
          <w:bCs/>
          <w:sz w:val="20"/>
          <w:szCs w:val="20"/>
          <w:u w:val="single"/>
        </w:rPr>
        <w:t>contrat de concession</w:t>
      </w:r>
      <w:r w:rsidRPr="00CD15ED">
        <w:rPr>
          <w:rFonts w:ascii="Arial" w:hAnsi="Arial" w:cs="Arial"/>
          <w:b/>
          <w:bCs/>
          <w:sz w:val="20"/>
          <w:szCs w:val="20"/>
          <w:u w:val="single"/>
        </w:rPr>
        <w:t xml:space="preserve"> public aux personnes de nationalité russe, ou aux personnes, organismes ou entités détenues par une personne russe :</w:t>
      </w:r>
    </w:p>
    <w:p w:rsidR="00E31183" w:rsidRPr="00CD15ED" w:rsidRDefault="00E31183" w:rsidP="00E31183">
      <w:pPr>
        <w:spacing w:before="120" w:after="120"/>
      </w:pPr>
    </w:p>
    <w:p w:rsidR="00E31183" w:rsidRPr="00CD15ED" w:rsidRDefault="00E31183" w:rsidP="00E31183">
      <w:pPr>
        <w:tabs>
          <w:tab w:val="left" w:pos="576"/>
        </w:tabs>
        <w:suppressAutoHyphens/>
        <w:overflowPunct/>
        <w:autoSpaceDE/>
        <w:adjustRightInd/>
        <w:spacing w:before="120" w:after="120"/>
        <w:jc w:val="both"/>
        <w:rPr>
          <w:rFonts w:ascii="Arial" w:hAnsi="Arial" w:cs="Arial"/>
          <w:sz w:val="20"/>
          <w:szCs w:val="20"/>
          <w:lang w:eastAsia="zh-CN"/>
        </w:rPr>
      </w:pPr>
      <w:r w:rsidRPr="00CD15ED">
        <w:rPr>
          <w:rFonts w:ascii="Arial" w:hAnsi="Arial" w:cs="Arial"/>
          <w:sz w:val="20"/>
          <w:szCs w:val="20"/>
          <w:lang w:eastAsia="zh-CN"/>
        </w:rPr>
        <w:t>Le candidat individuel, ou chaque membre du groupement, déclare sur l’honneur ne pas entrer dans l’un des cas d’exclusion prévus</w:t>
      </w:r>
      <w:r w:rsidRPr="00CD15ED">
        <w:rPr>
          <w:rFonts w:ascii="Arial" w:hAnsi="Arial" w:cs="Arial"/>
          <w:sz w:val="20"/>
          <w:szCs w:val="20"/>
        </w:rPr>
        <w:t xml:space="preserve"> au</w:t>
      </w:r>
      <w:r w:rsidRPr="00CD15ED">
        <w:rPr>
          <w:rFonts w:ascii="Arial" w:hAnsi="Arial" w:cs="Arial"/>
          <w:sz w:val="20"/>
          <w:szCs w:val="20"/>
          <w:lang w:eastAsia="zh-CN"/>
        </w:rPr>
        <w:t xml:space="preserve"> règlement (UE) n°2022/576 du Conseil du 8 avril 20</w:t>
      </w:r>
      <w:bookmarkStart w:id="0" w:name="_GoBack"/>
      <w:bookmarkEnd w:id="0"/>
      <w:r w:rsidRPr="00CD15ED">
        <w:rPr>
          <w:rFonts w:ascii="Arial" w:hAnsi="Arial" w:cs="Arial"/>
          <w:sz w:val="20"/>
          <w:szCs w:val="20"/>
          <w:lang w:eastAsia="zh-CN"/>
        </w:rPr>
        <w:t>22 modifiant le règlement (UE) n°833/2014 concernant des mesures restrictives eu égard aux actions de la Russie déstabilisant la situation en Ukraine, à savoir :</w:t>
      </w:r>
    </w:p>
    <w:p w:rsidR="00E31183" w:rsidRPr="00CD15ED" w:rsidRDefault="00E31183" w:rsidP="00E31183">
      <w:pPr>
        <w:numPr>
          <w:ilvl w:val="0"/>
          <w:numId w:val="1"/>
        </w:numPr>
        <w:tabs>
          <w:tab w:val="left" w:pos="576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CD15ED">
        <w:rPr>
          <w:rFonts w:ascii="Arial" w:hAnsi="Arial" w:cs="Arial"/>
          <w:sz w:val="20"/>
          <w:szCs w:val="20"/>
          <w:lang w:eastAsia="zh-CN"/>
        </w:rPr>
        <w:t>être</w:t>
      </w:r>
      <w:proofErr w:type="gramEnd"/>
      <w:r w:rsidRPr="00CD15ED">
        <w:rPr>
          <w:rFonts w:ascii="Arial" w:hAnsi="Arial" w:cs="Arial"/>
          <w:sz w:val="20"/>
          <w:szCs w:val="20"/>
          <w:lang w:eastAsia="zh-CN"/>
        </w:rPr>
        <w:t xml:space="preserve"> un ressortissant russe ou une personne physique ou morale, une entité ou un organisme établi sur le territoire russe ;</w:t>
      </w:r>
    </w:p>
    <w:p w:rsidR="00E31183" w:rsidRPr="00CD15ED" w:rsidRDefault="00E31183" w:rsidP="00E31183">
      <w:pPr>
        <w:numPr>
          <w:ilvl w:val="0"/>
          <w:numId w:val="1"/>
        </w:numPr>
        <w:tabs>
          <w:tab w:val="left" w:pos="576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CD15ED">
        <w:rPr>
          <w:rFonts w:ascii="Arial" w:hAnsi="Arial" w:cs="Arial"/>
          <w:sz w:val="20"/>
          <w:szCs w:val="20"/>
          <w:lang w:eastAsia="zh-CN"/>
        </w:rPr>
        <w:t>être</w:t>
      </w:r>
      <w:proofErr w:type="gramEnd"/>
      <w:r w:rsidRPr="00CD15ED">
        <w:rPr>
          <w:rFonts w:ascii="Arial" w:hAnsi="Arial" w:cs="Arial"/>
          <w:sz w:val="20"/>
          <w:szCs w:val="20"/>
          <w:lang w:eastAsia="zh-CN"/>
        </w:rPr>
        <w:t xml:space="preserve"> détenu à plus de 50 %, et de ce manière directe ou indirecte, par une entité établie sur le territoire russe ;</w:t>
      </w:r>
    </w:p>
    <w:p w:rsidR="00E31183" w:rsidRPr="00CD15ED" w:rsidRDefault="00E31183" w:rsidP="00E31183">
      <w:pPr>
        <w:numPr>
          <w:ilvl w:val="0"/>
          <w:numId w:val="1"/>
        </w:numPr>
        <w:tabs>
          <w:tab w:val="left" w:pos="576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CD15ED">
        <w:rPr>
          <w:rFonts w:ascii="Arial" w:hAnsi="Arial" w:cs="Arial"/>
          <w:sz w:val="20"/>
          <w:szCs w:val="20"/>
          <w:lang w:eastAsia="zh-CN"/>
        </w:rPr>
        <w:t>être</w:t>
      </w:r>
      <w:proofErr w:type="gramEnd"/>
      <w:r w:rsidRPr="00CD15ED">
        <w:rPr>
          <w:rFonts w:ascii="Arial" w:hAnsi="Arial" w:cs="Arial"/>
          <w:sz w:val="20"/>
          <w:szCs w:val="20"/>
          <w:lang w:eastAsia="zh-CN"/>
        </w:rPr>
        <w:t xml:space="preserve"> une personne physique ou morale, une entité ou un organisme agissant pour le compte ou sur instruction d’une entité établie sur le territoire russe ou d’une entité détenue à plus de 50 % par une entité elle-même établie sur le territoire russe ;</w:t>
      </w:r>
    </w:p>
    <w:p w:rsidR="00E31183" w:rsidRPr="00CD15ED" w:rsidRDefault="00E31183" w:rsidP="00E31183">
      <w:pPr>
        <w:numPr>
          <w:ilvl w:val="0"/>
          <w:numId w:val="1"/>
        </w:numPr>
        <w:tabs>
          <w:tab w:val="left" w:pos="576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CD15ED">
        <w:rPr>
          <w:rFonts w:ascii="Arial" w:hAnsi="Arial" w:cs="Arial"/>
          <w:sz w:val="20"/>
          <w:szCs w:val="20"/>
          <w:lang w:eastAsia="zh-CN"/>
        </w:rPr>
        <w:t>avoir</w:t>
      </w:r>
      <w:proofErr w:type="gramEnd"/>
      <w:r w:rsidRPr="00CD15ED">
        <w:rPr>
          <w:rFonts w:ascii="Arial" w:hAnsi="Arial" w:cs="Arial"/>
          <w:sz w:val="20"/>
          <w:szCs w:val="20"/>
          <w:lang w:eastAsia="zh-CN"/>
        </w:rPr>
        <w:t xml:space="preserve"> recours aux capacités d’un sous-traitant, d’un fournisseur ou de toute entité se trouvant dans l’un des trois cas susmentionnés, et dont le montant de ses prestations représente plus de 10 % de la valeur du marché.</w:t>
      </w:r>
    </w:p>
    <w:p w:rsidR="00E31183" w:rsidRPr="00CD15ED" w:rsidRDefault="00E31183" w:rsidP="00E31183">
      <w:pPr>
        <w:overflowPunct/>
        <w:autoSpaceDE/>
        <w:adjustRightInd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D15ED">
        <w:rPr>
          <w:rFonts w:ascii="Arial" w:hAnsi="Arial" w:cs="Arial"/>
          <w:sz w:val="20"/>
          <w:szCs w:val="20"/>
          <w:lang w:eastAsia="zh-CN"/>
        </w:rPr>
        <w:t xml:space="preserve">Afin d’attester que le candidat individuel, ou chaque membre du groupement, n’est pas dans un de ces cas d’exclusion, cocher la case suivante : </w:t>
      </w:r>
      <w:r w:rsidRPr="00CD15E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15ED">
        <w:rPr>
          <w:rFonts w:ascii="Arial" w:hAnsi="Arial" w:cs="Arial"/>
          <w:sz w:val="20"/>
          <w:szCs w:val="20"/>
        </w:rPr>
        <w:instrText xml:space="preserve"> FORMCHECKBOX </w:instrText>
      </w:r>
      <w:r w:rsidR="0010706B">
        <w:fldChar w:fldCharType="separate"/>
      </w:r>
      <w:r w:rsidRPr="00CD15ED">
        <w:fldChar w:fldCharType="end"/>
      </w:r>
      <w:r w:rsidRPr="00CD15ED">
        <w:rPr>
          <w:rFonts w:ascii="Arial" w:hAnsi="Arial" w:cs="Arial"/>
          <w:sz w:val="20"/>
          <w:szCs w:val="20"/>
        </w:rPr>
        <w:t xml:space="preserve"> </w:t>
      </w:r>
      <w:r w:rsidRPr="00CD15ED">
        <w:rPr>
          <w:rFonts w:ascii="Arial" w:hAnsi="Arial" w:cs="Arial"/>
          <w:i/>
          <w:color w:val="FF0000"/>
          <w:sz w:val="20"/>
          <w:szCs w:val="20"/>
          <w:lang w:eastAsia="zh-CN"/>
        </w:rPr>
        <w:t>(cocher la case concernée – le cas échéant)</w:t>
      </w:r>
    </w:p>
    <w:p w:rsidR="000B168C" w:rsidRDefault="000B168C" w:rsidP="00E31183">
      <w:pPr>
        <w:spacing w:before="120" w:after="120"/>
      </w:pPr>
    </w:p>
    <w:sectPr w:rsidR="000B1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9D"/>
    <w:rsid w:val="000B168C"/>
    <w:rsid w:val="0010706B"/>
    <w:rsid w:val="007E429D"/>
    <w:rsid w:val="007F2A9C"/>
    <w:rsid w:val="008158DF"/>
    <w:rsid w:val="00B819C8"/>
    <w:rsid w:val="00E3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C093"/>
  <w15:chartTrackingRefBased/>
  <w15:docId w15:val="{F8AA8B8E-9F44-4DAD-BBCC-4256DCC7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1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hAnsi="New York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1256</Characters>
  <Application>Microsoft Office Word</Application>
  <DocSecurity>0</DocSecurity>
  <Lines>10</Lines>
  <Paragraphs>2</Paragraphs>
  <ScaleCrop>false</ScaleCrop>
  <Company>Musée du Louvre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 Robin</dc:creator>
  <cp:keywords/>
  <dc:description/>
  <cp:lastModifiedBy>Kopp Robin</cp:lastModifiedBy>
  <cp:revision>5</cp:revision>
  <dcterms:created xsi:type="dcterms:W3CDTF">2024-02-07T08:59:00Z</dcterms:created>
  <dcterms:modified xsi:type="dcterms:W3CDTF">2024-02-07T17:06:00Z</dcterms:modified>
</cp:coreProperties>
</file>